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AA" w:rsidRPr="00E752A6" w:rsidRDefault="00F14D00" w:rsidP="00F14D00">
      <w:pPr>
        <w:jc w:val="center"/>
        <w:rPr>
          <w:rFonts w:ascii="Georgia" w:hAnsi="Georgia"/>
          <w:b/>
          <w:sz w:val="32"/>
          <w:szCs w:val="32"/>
        </w:rPr>
      </w:pPr>
      <w:r w:rsidRPr="00E752A6">
        <w:rPr>
          <w:rFonts w:ascii="Georgia" w:hAnsi="Georgia"/>
          <w:b/>
          <w:sz w:val="32"/>
          <w:szCs w:val="32"/>
        </w:rPr>
        <w:t>ANNEXE</w:t>
      </w:r>
      <w:r w:rsidR="00ED57FD" w:rsidRPr="00E752A6">
        <w:rPr>
          <w:rFonts w:ascii="Georgia" w:hAnsi="Georgia"/>
          <w:b/>
          <w:sz w:val="32"/>
          <w:szCs w:val="32"/>
        </w:rPr>
        <w:t xml:space="preserve"> B</w:t>
      </w:r>
    </w:p>
    <w:p w:rsidR="00F14D00" w:rsidRPr="00E752A6" w:rsidRDefault="00F14D00" w:rsidP="006B134D">
      <w:pPr>
        <w:spacing w:after="0"/>
        <w:jc w:val="center"/>
        <w:rPr>
          <w:rFonts w:ascii="Georgia" w:hAnsi="Georgia"/>
          <w:b/>
          <w:i/>
          <w:sz w:val="32"/>
          <w:szCs w:val="32"/>
        </w:rPr>
      </w:pPr>
      <w:r w:rsidRPr="00E752A6">
        <w:rPr>
          <w:rFonts w:ascii="Georgia" w:hAnsi="Georgia"/>
          <w:b/>
          <w:i/>
          <w:sz w:val="32"/>
          <w:szCs w:val="32"/>
        </w:rPr>
        <w:t>MARI</w:t>
      </w:r>
      <w:r w:rsidRPr="00E752A6">
        <w:rPr>
          <w:rFonts w:ascii="Georgia" w:hAnsi="Georgia" w:cstheme="minorHAnsi"/>
          <w:b/>
          <w:i/>
          <w:sz w:val="32"/>
          <w:szCs w:val="32"/>
        </w:rPr>
        <w:t>É</w:t>
      </w:r>
      <w:r w:rsidRPr="00E752A6">
        <w:rPr>
          <w:rFonts w:ascii="Georgia" w:hAnsi="Georgia"/>
          <w:b/>
          <w:i/>
          <w:sz w:val="32"/>
          <w:szCs w:val="32"/>
        </w:rPr>
        <w:t xml:space="preserve"> Etienne et L</w:t>
      </w:r>
      <w:r w:rsidRPr="00E752A6">
        <w:rPr>
          <w:rFonts w:ascii="Georgia" w:hAnsi="Georgia" w:cstheme="minorHAnsi"/>
          <w:b/>
          <w:i/>
          <w:sz w:val="32"/>
          <w:szCs w:val="32"/>
        </w:rPr>
        <w:t>É</w:t>
      </w:r>
      <w:r w:rsidRPr="00E752A6">
        <w:rPr>
          <w:rFonts w:ascii="Georgia" w:hAnsi="Georgia"/>
          <w:b/>
          <w:i/>
          <w:sz w:val="32"/>
          <w:szCs w:val="32"/>
        </w:rPr>
        <w:t>ONARD Marie Clarice</w:t>
      </w:r>
      <w:r w:rsidR="00AC42DC" w:rsidRPr="00E752A6">
        <w:rPr>
          <w:rFonts w:ascii="Georgia" w:hAnsi="Georgia"/>
          <w:b/>
          <w:i/>
          <w:sz w:val="32"/>
          <w:szCs w:val="32"/>
        </w:rPr>
        <w:t>/Clarisse</w:t>
      </w:r>
      <w:r w:rsidR="00ED57FD" w:rsidRPr="00E752A6">
        <w:rPr>
          <w:rStyle w:val="Appelnotedebasdep"/>
          <w:rFonts w:ascii="Georgia" w:hAnsi="Georgia"/>
          <w:b/>
          <w:i/>
          <w:sz w:val="32"/>
          <w:szCs w:val="32"/>
        </w:rPr>
        <w:footnoteReference w:id="1"/>
      </w:r>
    </w:p>
    <w:p w:rsidR="00F14D00" w:rsidRPr="00E752A6" w:rsidRDefault="00F14D00" w:rsidP="00F14D00">
      <w:pPr>
        <w:jc w:val="center"/>
        <w:rPr>
          <w:rFonts w:ascii="Georgia" w:hAnsi="Georgia"/>
          <w:i/>
          <w:sz w:val="32"/>
          <w:szCs w:val="32"/>
        </w:rPr>
      </w:pPr>
      <w:r w:rsidRPr="00E752A6">
        <w:rPr>
          <w:rFonts w:ascii="Georgia" w:hAnsi="Georgia"/>
          <w:i/>
          <w:sz w:val="32"/>
          <w:szCs w:val="32"/>
        </w:rPr>
        <w:t>Lien ou pas lien ?</w:t>
      </w:r>
    </w:p>
    <w:p w:rsidR="00F14D00" w:rsidRPr="003A255A" w:rsidRDefault="0068159A" w:rsidP="00616499">
      <w:pPr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Cette question se pose car on les trouve tous deux sous le même toit, au même moment. De plus l’Agent Recenseur laisse planer un doute</w:t>
      </w:r>
      <w:r w:rsidR="00022329">
        <w:rPr>
          <w:rFonts w:ascii="Georgia" w:hAnsi="Georgia"/>
          <w:sz w:val="24"/>
          <w:szCs w:val="24"/>
        </w:rPr>
        <w:t xml:space="preserve"> </w:t>
      </w:r>
      <w:r w:rsidR="006B134D" w:rsidRPr="003A255A">
        <w:rPr>
          <w:rFonts w:ascii="Georgia" w:hAnsi="Georgia"/>
          <w:sz w:val="24"/>
          <w:szCs w:val="24"/>
        </w:rPr>
        <w:t>en posant une accolade entre ces deux personnes.</w:t>
      </w:r>
    </w:p>
    <w:p w:rsidR="00F14D00" w:rsidRPr="00E752A6" w:rsidRDefault="00F14D00" w:rsidP="00662E55">
      <w:pPr>
        <w:rPr>
          <w:rFonts w:ascii="Georgia" w:hAnsi="Georgia"/>
          <w:b/>
          <w:sz w:val="28"/>
          <w:szCs w:val="28"/>
          <w:u w:val="single"/>
        </w:rPr>
      </w:pPr>
      <w:r w:rsidRPr="00E752A6">
        <w:rPr>
          <w:rFonts w:ascii="Georgia" w:hAnsi="Georgia"/>
          <w:b/>
          <w:sz w:val="28"/>
          <w:szCs w:val="28"/>
          <w:u w:val="single"/>
        </w:rPr>
        <w:t>Suivi des recensements de Remiremont pour le 32, rue du Canton</w:t>
      </w:r>
    </w:p>
    <w:p w:rsidR="005C03A7" w:rsidRDefault="00ED57FD" w:rsidP="00C512DE">
      <w:pPr>
        <w:spacing w:after="0"/>
        <w:rPr>
          <w:rFonts w:ascii="Georgia" w:hAnsi="Georgia"/>
          <w:b/>
          <w:sz w:val="28"/>
          <w:szCs w:val="28"/>
        </w:rPr>
      </w:pPr>
      <w:r w:rsidRPr="00E752A6">
        <w:rPr>
          <w:rFonts w:ascii="Georgia" w:hAnsi="Georgia"/>
          <w:b/>
          <w:sz w:val="28"/>
          <w:szCs w:val="28"/>
        </w:rPr>
        <w:t>B.1</w:t>
      </w:r>
      <w:r w:rsidR="00C512DE" w:rsidRPr="00E752A6">
        <w:rPr>
          <w:rFonts w:ascii="Georgia" w:hAnsi="Georgia"/>
          <w:b/>
          <w:sz w:val="28"/>
          <w:szCs w:val="28"/>
        </w:rPr>
        <w:t xml:space="preserve"> - </w:t>
      </w:r>
      <w:r w:rsidR="00AC42DC" w:rsidRPr="00E752A6">
        <w:rPr>
          <w:rFonts w:ascii="Georgia" w:hAnsi="Georgia"/>
          <w:b/>
          <w:sz w:val="28"/>
          <w:szCs w:val="28"/>
        </w:rPr>
        <w:t>Nous avons déjà observé le recensement</w:t>
      </w:r>
      <w:r w:rsidR="00AC42DC" w:rsidRPr="00E752A6">
        <w:rPr>
          <w:rStyle w:val="Appelnotedebasdep"/>
          <w:rFonts w:ascii="Georgia" w:hAnsi="Georgia"/>
          <w:b/>
          <w:sz w:val="28"/>
          <w:szCs w:val="28"/>
        </w:rPr>
        <w:footnoteReference w:id="2"/>
      </w:r>
      <w:r w:rsidR="00AC42DC" w:rsidRPr="00E752A6">
        <w:rPr>
          <w:rFonts w:ascii="Georgia" w:hAnsi="Georgia"/>
          <w:b/>
          <w:sz w:val="28"/>
          <w:szCs w:val="28"/>
        </w:rPr>
        <w:t xml:space="preserve"> </w:t>
      </w:r>
      <w:r w:rsidR="005C03A7" w:rsidRPr="00E752A6">
        <w:rPr>
          <w:rFonts w:ascii="Georgia" w:hAnsi="Georgia"/>
          <w:b/>
          <w:sz w:val="28"/>
          <w:szCs w:val="28"/>
        </w:rPr>
        <w:t>de 1906 :</w:t>
      </w:r>
    </w:p>
    <w:p w:rsidR="007122E6" w:rsidRPr="007122E6" w:rsidRDefault="007122E6" w:rsidP="00C512DE">
      <w:pPr>
        <w:spacing w:after="0"/>
        <w:rPr>
          <w:rFonts w:ascii="Georgia" w:hAnsi="Georgia"/>
          <w:sz w:val="24"/>
          <w:szCs w:val="24"/>
        </w:rPr>
      </w:pPr>
    </w:p>
    <w:p w:rsidR="00F14D00" w:rsidRPr="003A255A" w:rsidRDefault="005C03A7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V</w:t>
      </w:r>
      <w:r w:rsidR="00F14D00" w:rsidRPr="003A255A">
        <w:rPr>
          <w:rFonts w:ascii="Georgia" w:hAnsi="Georgia"/>
          <w:sz w:val="24"/>
          <w:szCs w:val="24"/>
        </w:rPr>
        <w:t>ivent là :</w:t>
      </w:r>
    </w:p>
    <w:p w:rsidR="00C512DE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MARIEZ Etienne – Chef de famille</w:t>
      </w:r>
    </w:p>
    <w:p w:rsidR="00F14D00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PIERRE Virginie – </w:t>
      </w:r>
      <w:r w:rsidRPr="003A255A">
        <w:rPr>
          <w:rFonts w:ascii="Georgia" w:hAnsi="Georgia" w:cstheme="minorHAnsi"/>
          <w:sz w:val="24"/>
          <w:szCs w:val="24"/>
        </w:rPr>
        <w:t>É</w:t>
      </w:r>
      <w:r w:rsidRPr="003A255A">
        <w:rPr>
          <w:rFonts w:ascii="Georgia" w:hAnsi="Georgia"/>
          <w:sz w:val="24"/>
          <w:szCs w:val="24"/>
        </w:rPr>
        <w:t>pouse d’Etienne</w:t>
      </w:r>
    </w:p>
    <w:p w:rsidR="00F14D00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MARIEZ Marie Victorine </w:t>
      </w:r>
      <w:r w:rsidR="00687024" w:rsidRPr="003A255A">
        <w:rPr>
          <w:rFonts w:ascii="Georgia" w:hAnsi="Georgia"/>
          <w:sz w:val="24"/>
          <w:szCs w:val="24"/>
        </w:rPr>
        <w:t>–</w:t>
      </w:r>
      <w:r w:rsidRPr="003A255A">
        <w:rPr>
          <w:rFonts w:ascii="Georgia" w:hAnsi="Georgia"/>
          <w:sz w:val="24"/>
          <w:szCs w:val="24"/>
        </w:rPr>
        <w:t xml:space="preserve"> Fille</w:t>
      </w:r>
      <w:r w:rsidR="00687024" w:rsidRPr="003A255A">
        <w:rPr>
          <w:rFonts w:ascii="Georgia" w:hAnsi="Georgia"/>
          <w:sz w:val="24"/>
          <w:szCs w:val="24"/>
        </w:rPr>
        <w:t xml:space="preserve"> (</w:t>
      </w:r>
      <w:r w:rsidR="00687024" w:rsidRPr="003A255A">
        <w:rPr>
          <w:rFonts w:ascii="Georgia" w:hAnsi="Georgia"/>
          <w:i/>
          <w:sz w:val="24"/>
          <w:szCs w:val="24"/>
        </w:rPr>
        <w:t>Notre héroïne</w:t>
      </w:r>
      <w:r w:rsidR="00687024" w:rsidRPr="003A255A">
        <w:rPr>
          <w:rFonts w:ascii="Georgia" w:hAnsi="Georgia"/>
          <w:sz w:val="24"/>
          <w:szCs w:val="24"/>
        </w:rPr>
        <w:t>)</w:t>
      </w:r>
    </w:p>
    <w:p w:rsidR="00F14D00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MARIEZ Henri Etienne – Fils</w:t>
      </w:r>
    </w:p>
    <w:p w:rsidR="00F14D00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MARIEZ Ernestine Emilienne – Fille</w:t>
      </w:r>
    </w:p>
    <w:p w:rsidR="00F14D00" w:rsidRPr="003A255A" w:rsidRDefault="00F14D00" w:rsidP="00B83CC6">
      <w:pPr>
        <w:pStyle w:val="Paragraphedeliste"/>
        <w:numPr>
          <w:ilvl w:val="0"/>
          <w:numId w:val="1"/>
        </w:numPr>
        <w:ind w:left="851" w:hanging="142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LAHACHE Marie Virginie – </w:t>
      </w:r>
      <w:r w:rsidR="00C512DE" w:rsidRPr="003A255A">
        <w:rPr>
          <w:rFonts w:ascii="Georgia" w:hAnsi="Georgia"/>
          <w:sz w:val="24"/>
          <w:szCs w:val="24"/>
        </w:rPr>
        <w:t>Mère de PIERRE Virginie et b</w:t>
      </w:r>
      <w:r w:rsidRPr="003A255A">
        <w:rPr>
          <w:rFonts w:ascii="Georgia" w:hAnsi="Georgia"/>
          <w:sz w:val="24"/>
          <w:szCs w:val="24"/>
        </w:rPr>
        <w:t>elle-mère du Chef de famille.</w:t>
      </w:r>
    </w:p>
    <w:p w:rsidR="001D623E" w:rsidRDefault="00ED57FD" w:rsidP="00C512DE">
      <w:pPr>
        <w:spacing w:after="0"/>
        <w:rPr>
          <w:rFonts w:ascii="Georgia" w:hAnsi="Georgia"/>
          <w:b/>
          <w:sz w:val="28"/>
          <w:szCs w:val="28"/>
        </w:rPr>
      </w:pPr>
      <w:r w:rsidRPr="00E752A6">
        <w:rPr>
          <w:rFonts w:ascii="Georgia" w:hAnsi="Georgia"/>
          <w:b/>
          <w:sz w:val="28"/>
          <w:szCs w:val="28"/>
        </w:rPr>
        <w:t>B.2</w:t>
      </w:r>
      <w:r w:rsidR="00C512DE" w:rsidRPr="00E752A6">
        <w:rPr>
          <w:rFonts w:ascii="Georgia" w:hAnsi="Georgia"/>
          <w:b/>
          <w:sz w:val="28"/>
          <w:szCs w:val="28"/>
        </w:rPr>
        <w:t xml:space="preserve"> - </w:t>
      </w:r>
      <w:r w:rsidR="001D623E" w:rsidRPr="00E752A6">
        <w:rPr>
          <w:rFonts w:ascii="Georgia" w:hAnsi="Georgia"/>
          <w:b/>
          <w:sz w:val="28"/>
          <w:szCs w:val="28"/>
        </w:rPr>
        <w:t>Au recensement suivant (1911)</w:t>
      </w:r>
      <w:r w:rsidR="00AC42DC" w:rsidRPr="00E752A6">
        <w:rPr>
          <w:rStyle w:val="Appelnotedebasdep"/>
          <w:rFonts w:ascii="Georgia" w:hAnsi="Georgia"/>
          <w:b/>
          <w:sz w:val="28"/>
          <w:szCs w:val="28"/>
        </w:rPr>
        <w:footnoteReference w:id="3"/>
      </w:r>
      <w:r w:rsidR="001D623E" w:rsidRPr="00E752A6">
        <w:rPr>
          <w:rFonts w:ascii="Georgia" w:hAnsi="Georgia"/>
          <w:b/>
          <w:sz w:val="28"/>
          <w:szCs w:val="28"/>
        </w:rPr>
        <w:t>, il reste à ce domicile :</w:t>
      </w:r>
    </w:p>
    <w:p w:rsidR="007122E6" w:rsidRPr="007122E6" w:rsidRDefault="007122E6" w:rsidP="00C512DE">
      <w:pPr>
        <w:spacing w:after="0"/>
        <w:rPr>
          <w:rFonts w:ascii="Georgia" w:hAnsi="Georgia"/>
          <w:sz w:val="24"/>
          <w:szCs w:val="24"/>
        </w:rPr>
      </w:pPr>
    </w:p>
    <w:p w:rsidR="001D2FCC" w:rsidRPr="003A255A" w:rsidRDefault="001D2FCC" w:rsidP="001D2FCC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ab/>
        <w:t xml:space="preserve">- </w:t>
      </w:r>
      <w:r w:rsidR="001D623E" w:rsidRPr="003A255A">
        <w:rPr>
          <w:rFonts w:ascii="Georgia" w:hAnsi="Georgia"/>
          <w:sz w:val="24"/>
          <w:szCs w:val="24"/>
        </w:rPr>
        <w:t>MARIEZ Etienne – Chef de famille</w:t>
      </w:r>
    </w:p>
    <w:p w:rsidR="001D623E" w:rsidRPr="003A255A" w:rsidRDefault="001D2FCC" w:rsidP="001D2FCC">
      <w:pPr>
        <w:spacing w:after="0"/>
        <w:ind w:firstLine="708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- </w:t>
      </w:r>
      <w:r w:rsidR="001D623E" w:rsidRPr="003A255A">
        <w:rPr>
          <w:rFonts w:ascii="Georgia" w:hAnsi="Georgia"/>
          <w:sz w:val="24"/>
          <w:szCs w:val="24"/>
        </w:rPr>
        <w:t xml:space="preserve">PIERRE Virginie – </w:t>
      </w:r>
      <w:r w:rsidR="001D623E" w:rsidRPr="003A255A">
        <w:rPr>
          <w:rFonts w:ascii="Georgia" w:hAnsi="Georgia" w:cstheme="minorHAnsi"/>
          <w:sz w:val="24"/>
          <w:szCs w:val="24"/>
        </w:rPr>
        <w:t>É</w:t>
      </w:r>
      <w:r w:rsidR="001D623E" w:rsidRPr="003A255A">
        <w:rPr>
          <w:rFonts w:ascii="Georgia" w:hAnsi="Georgia"/>
          <w:sz w:val="24"/>
          <w:szCs w:val="24"/>
        </w:rPr>
        <w:t>pouse d’Etienne</w:t>
      </w:r>
    </w:p>
    <w:p w:rsidR="001D623E" w:rsidRPr="003A255A" w:rsidRDefault="001D2FCC" w:rsidP="001D2FCC">
      <w:pPr>
        <w:spacing w:after="0"/>
        <w:ind w:firstLine="708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- </w:t>
      </w:r>
      <w:r w:rsidR="001D623E" w:rsidRPr="003A255A">
        <w:rPr>
          <w:rFonts w:ascii="Georgia" w:hAnsi="Georgia"/>
          <w:sz w:val="24"/>
          <w:szCs w:val="24"/>
        </w:rPr>
        <w:t xml:space="preserve">MARIEZ Marie Victorine </w:t>
      </w:r>
      <w:r w:rsidR="00C512DE" w:rsidRPr="003A255A">
        <w:rPr>
          <w:rFonts w:ascii="Georgia" w:hAnsi="Georgia"/>
          <w:sz w:val="24"/>
          <w:szCs w:val="24"/>
        </w:rPr>
        <w:t>–</w:t>
      </w:r>
      <w:r w:rsidR="001D623E" w:rsidRPr="003A255A">
        <w:rPr>
          <w:rFonts w:ascii="Georgia" w:hAnsi="Georgia"/>
          <w:sz w:val="24"/>
          <w:szCs w:val="24"/>
        </w:rPr>
        <w:t xml:space="preserve"> Fille</w:t>
      </w:r>
    </w:p>
    <w:p w:rsidR="001D623E" w:rsidRPr="003A255A" w:rsidRDefault="001D2FCC" w:rsidP="001D2FCC">
      <w:pPr>
        <w:spacing w:after="0"/>
        <w:ind w:firstLine="708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-</w:t>
      </w:r>
      <w:r w:rsidR="00C855C8" w:rsidRPr="003A255A">
        <w:rPr>
          <w:rFonts w:ascii="Georgia" w:hAnsi="Georgia"/>
          <w:sz w:val="24"/>
          <w:szCs w:val="24"/>
        </w:rPr>
        <w:t xml:space="preserve"> </w:t>
      </w:r>
      <w:r w:rsidR="001D623E" w:rsidRPr="003A255A">
        <w:rPr>
          <w:rFonts w:ascii="Georgia" w:hAnsi="Georgia"/>
          <w:sz w:val="24"/>
          <w:szCs w:val="24"/>
        </w:rPr>
        <w:t>MARIEZ Ernestine Emilienne – Fille</w:t>
      </w:r>
    </w:p>
    <w:p w:rsidR="009E2482" w:rsidRDefault="009E2482" w:rsidP="001D2FCC">
      <w:pPr>
        <w:spacing w:after="0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1D2FCC" w:rsidRPr="003A255A" w:rsidRDefault="001D2FCC" w:rsidP="001D2FCC">
      <w:pPr>
        <w:spacing w:after="0"/>
        <w:ind w:firstLine="708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1D623E" w:rsidRPr="003A255A" w:rsidRDefault="00ED57FD" w:rsidP="00C512DE">
      <w:pPr>
        <w:rPr>
          <w:rFonts w:ascii="Georgia" w:hAnsi="Georgia"/>
          <w:sz w:val="24"/>
          <w:szCs w:val="24"/>
        </w:rPr>
      </w:pPr>
      <w:r w:rsidRPr="00E752A6">
        <w:rPr>
          <w:rFonts w:ascii="Georgia" w:hAnsi="Georgia"/>
          <w:b/>
          <w:sz w:val="28"/>
          <w:szCs w:val="28"/>
        </w:rPr>
        <w:t>B.3</w:t>
      </w:r>
      <w:r w:rsidR="00C512DE" w:rsidRPr="00E752A6">
        <w:rPr>
          <w:rFonts w:ascii="Georgia" w:hAnsi="Georgia"/>
          <w:b/>
          <w:sz w:val="28"/>
          <w:szCs w:val="28"/>
        </w:rPr>
        <w:t xml:space="preserve"> - </w:t>
      </w:r>
      <w:r w:rsidR="001D623E" w:rsidRPr="00E752A6">
        <w:rPr>
          <w:rFonts w:ascii="Georgia" w:hAnsi="Georgia"/>
          <w:b/>
          <w:sz w:val="28"/>
          <w:szCs w:val="28"/>
        </w:rPr>
        <w:t>Celui de 1921, mérite la vision d’un extrait</w:t>
      </w:r>
      <w:r w:rsidR="00AC42DC" w:rsidRPr="00E752A6">
        <w:rPr>
          <w:rStyle w:val="Appelnotedebasdep"/>
          <w:rFonts w:ascii="Georgia" w:hAnsi="Georgia"/>
          <w:b/>
          <w:sz w:val="28"/>
          <w:szCs w:val="28"/>
        </w:rPr>
        <w:footnoteReference w:id="4"/>
      </w:r>
      <w:r w:rsidR="001D623E" w:rsidRPr="00E752A6">
        <w:rPr>
          <w:rFonts w:ascii="Georgia" w:hAnsi="Georgia"/>
          <w:b/>
          <w:sz w:val="28"/>
          <w:szCs w:val="28"/>
        </w:rPr>
        <w:t> :</w:t>
      </w:r>
      <w:r w:rsidR="00317FD7" w:rsidRPr="003A255A"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 wp14:anchorId="70511A84" wp14:editId="72732F96">
            <wp:extent cx="6445250" cy="308195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remont 1921 - extrait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672" cy="308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4D" w:rsidRPr="003A255A" w:rsidRDefault="006B134D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C’est l’accolade {84 qui sème le trouble…</w:t>
      </w:r>
      <w:r w:rsidR="003A255A" w:rsidRPr="003A255A">
        <w:rPr>
          <w:rFonts w:ascii="Georgia" w:hAnsi="Georgia"/>
          <w:sz w:val="24"/>
          <w:szCs w:val="24"/>
        </w:rPr>
        <w:t xml:space="preserve">Elle laisse entendre que </w:t>
      </w:r>
      <w:proofErr w:type="gramStart"/>
      <w:r w:rsidR="003A255A" w:rsidRPr="003A255A">
        <w:rPr>
          <w:rFonts w:ascii="Georgia" w:hAnsi="Georgia"/>
          <w:sz w:val="24"/>
          <w:szCs w:val="24"/>
        </w:rPr>
        <w:t>MARI</w:t>
      </w:r>
      <w:r w:rsidR="003A255A" w:rsidRPr="003A255A">
        <w:rPr>
          <w:rFonts w:ascii="Georgia" w:hAnsi="Georgia" w:cstheme="minorHAnsi"/>
          <w:sz w:val="24"/>
          <w:szCs w:val="24"/>
        </w:rPr>
        <w:t>É</w:t>
      </w:r>
      <w:proofErr w:type="gramEnd"/>
      <w:r w:rsidR="003A255A" w:rsidRPr="003A255A">
        <w:rPr>
          <w:rFonts w:ascii="Georgia" w:hAnsi="Georgia"/>
          <w:sz w:val="24"/>
          <w:szCs w:val="24"/>
        </w:rPr>
        <w:t xml:space="preserve"> Etienne et L</w:t>
      </w:r>
      <w:r w:rsidR="003A255A" w:rsidRPr="003A255A">
        <w:rPr>
          <w:rFonts w:ascii="Georgia" w:hAnsi="Georgia" w:cstheme="minorHAnsi"/>
          <w:sz w:val="24"/>
          <w:szCs w:val="24"/>
        </w:rPr>
        <w:t>É</w:t>
      </w:r>
      <w:r w:rsidR="003A255A" w:rsidRPr="003A255A">
        <w:rPr>
          <w:rFonts w:ascii="Georgia" w:hAnsi="Georgia"/>
          <w:sz w:val="24"/>
          <w:szCs w:val="24"/>
        </w:rPr>
        <w:t>ONARD Marie Clarice</w:t>
      </w:r>
      <w:r w:rsidR="003A255A">
        <w:rPr>
          <w:rFonts w:ascii="Georgia" w:hAnsi="Georgia"/>
          <w:sz w:val="24"/>
          <w:szCs w:val="24"/>
        </w:rPr>
        <w:t xml:space="preserve"> vivent ensemble.</w:t>
      </w:r>
    </w:p>
    <w:p w:rsidR="006B134D" w:rsidRPr="003A255A" w:rsidRDefault="006B134D" w:rsidP="00C512DE">
      <w:pPr>
        <w:spacing w:after="0"/>
        <w:rPr>
          <w:rFonts w:ascii="Georgia" w:hAnsi="Georgia"/>
          <w:sz w:val="24"/>
          <w:szCs w:val="24"/>
        </w:rPr>
      </w:pPr>
    </w:p>
    <w:p w:rsidR="001D623E" w:rsidRPr="003A255A" w:rsidRDefault="00C512DE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Nous ne voyons</w:t>
      </w:r>
      <w:r w:rsidR="00EF28BD" w:rsidRPr="003A255A">
        <w:rPr>
          <w:rFonts w:ascii="Georgia" w:hAnsi="Georgia"/>
          <w:sz w:val="24"/>
          <w:szCs w:val="24"/>
        </w:rPr>
        <w:t xml:space="preserve"> à cette adresse que :</w:t>
      </w:r>
    </w:p>
    <w:p w:rsidR="00EF28BD" w:rsidRPr="003A255A" w:rsidRDefault="00EF28BD" w:rsidP="00616499">
      <w:pPr>
        <w:pStyle w:val="Paragraphedeliste"/>
        <w:numPr>
          <w:ilvl w:val="0"/>
          <w:numId w:val="1"/>
        </w:numPr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MARIEZ Etienne – Chef de famille.</w:t>
      </w:r>
    </w:p>
    <w:p w:rsidR="00EF28BD" w:rsidRPr="003A255A" w:rsidRDefault="001E7902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Mais</w:t>
      </w:r>
      <w:r w:rsidR="00EF28BD" w:rsidRPr="003A255A">
        <w:rPr>
          <w:rFonts w:ascii="Georgia" w:hAnsi="Georgia"/>
          <w:sz w:val="24"/>
          <w:szCs w:val="24"/>
        </w:rPr>
        <w:t xml:space="preserve"> nous y trouvons aussi :</w:t>
      </w:r>
    </w:p>
    <w:p w:rsidR="00EF28BD" w:rsidRPr="003A255A" w:rsidRDefault="00A0207C" w:rsidP="00616499">
      <w:pPr>
        <w:pStyle w:val="Paragraphedeliste"/>
        <w:numPr>
          <w:ilvl w:val="0"/>
          <w:numId w:val="1"/>
        </w:numPr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LEONARD Marie – Née en 1869 à S</w:t>
      </w:r>
      <w:r w:rsidR="001E7902" w:rsidRPr="003A255A">
        <w:rPr>
          <w:rFonts w:ascii="Georgia" w:hAnsi="Georgia"/>
          <w:sz w:val="24"/>
          <w:szCs w:val="24"/>
        </w:rPr>
        <w:t>aint-</w:t>
      </w:r>
      <w:r w:rsidR="00EF28BD" w:rsidRPr="003A255A">
        <w:rPr>
          <w:rFonts w:ascii="Georgia" w:hAnsi="Georgia"/>
          <w:sz w:val="24"/>
          <w:szCs w:val="24"/>
        </w:rPr>
        <w:t>Nabord</w:t>
      </w:r>
      <w:r w:rsidR="00687024" w:rsidRPr="003A255A">
        <w:rPr>
          <w:rFonts w:ascii="Georgia" w:hAnsi="Georgia"/>
          <w:sz w:val="24"/>
          <w:szCs w:val="24"/>
        </w:rPr>
        <w:t xml:space="preserve"> – Femme ou Fille !</w:t>
      </w:r>
    </w:p>
    <w:p w:rsidR="00687024" w:rsidRPr="003A255A" w:rsidRDefault="00687024" w:rsidP="00616499">
      <w:pPr>
        <w:pStyle w:val="Paragraphedeliste"/>
        <w:numPr>
          <w:ilvl w:val="0"/>
          <w:numId w:val="1"/>
        </w:numPr>
        <w:tabs>
          <w:tab w:val="left" w:pos="1418"/>
        </w:tabs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PI</w:t>
      </w:r>
      <w:r w:rsidR="001E7902" w:rsidRPr="003A255A">
        <w:rPr>
          <w:rFonts w:ascii="Georgia" w:hAnsi="Georgia"/>
          <w:sz w:val="24"/>
          <w:szCs w:val="24"/>
        </w:rPr>
        <w:t>ERRE Brice – né en 1874 à Saint-Etienne–les-</w:t>
      </w:r>
      <w:r w:rsidRPr="003A255A">
        <w:rPr>
          <w:rFonts w:ascii="Georgia" w:hAnsi="Georgia"/>
          <w:sz w:val="24"/>
          <w:szCs w:val="24"/>
        </w:rPr>
        <w:t>Remiremont – Chef de famille</w:t>
      </w:r>
    </w:p>
    <w:p w:rsidR="00687024" w:rsidRPr="003A255A" w:rsidRDefault="00687024" w:rsidP="00616499">
      <w:pPr>
        <w:pStyle w:val="Paragraphedeliste"/>
        <w:numPr>
          <w:ilvl w:val="0"/>
          <w:numId w:val="1"/>
        </w:numPr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LEONARD Marie – née en 1870 à Saint-Etienne-les-Remiremont – F = Femme ou fille</w:t>
      </w:r>
    </w:p>
    <w:p w:rsidR="00687024" w:rsidRPr="003A255A" w:rsidRDefault="00687024" w:rsidP="00616499">
      <w:pPr>
        <w:pStyle w:val="Paragraphedeliste"/>
        <w:numPr>
          <w:ilvl w:val="0"/>
          <w:numId w:val="1"/>
        </w:numPr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PIERRE Hélène  - née 1893 à, semble-t</w:t>
      </w:r>
      <w:r w:rsidR="000F0665" w:rsidRPr="003A255A">
        <w:rPr>
          <w:rFonts w:ascii="Georgia" w:hAnsi="Georgia"/>
          <w:sz w:val="24"/>
          <w:szCs w:val="24"/>
        </w:rPr>
        <w:t>-il</w:t>
      </w:r>
      <w:r w:rsidR="001E7902" w:rsidRPr="003A255A">
        <w:rPr>
          <w:rFonts w:ascii="Georgia" w:hAnsi="Georgia"/>
          <w:sz w:val="24"/>
          <w:szCs w:val="24"/>
        </w:rPr>
        <w:t xml:space="preserve">, </w:t>
      </w:r>
      <w:r w:rsidR="000F0665" w:rsidRPr="003A255A">
        <w:rPr>
          <w:rFonts w:ascii="Georgia" w:hAnsi="Georgia"/>
          <w:sz w:val="24"/>
          <w:szCs w:val="24"/>
        </w:rPr>
        <w:t xml:space="preserve"> Remiremont – e = enfant.</w:t>
      </w:r>
    </w:p>
    <w:p w:rsidR="001E7902" w:rsidRPr="003A255A" w:rsidRDefault="001E7902" w:rsidP="00616499">
      <w:pPr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Voyons en </w:t>
      </w:r>
      <w:r w:rsidR="00D7405D" w:rsidRPr="003A255A">
        <w:rPr>
          <w:rFonts w:ascii="Georgia" w:hAnsi="Georgia"/>
          <w:sz w:val="24"/>
          <w:szCs w:val="24"/>
        </w:rPr>
        <w:t>détail</w:t>
      </w:r>
      <w:r w:rsidRPr="003A255A">
        <w:rPr>
          <w:rFonts w:ascii="Georgia" w:hAnsi="Georgia"/>
          <w:sz w:val="24"/>
          <w:szCs w:val="24"/>
        </w:rPr>
        <w:t xml:space="preserve"> chacun de ces 4 occupants du 32, rue du Canton</w:t>
      </w:r>
      <w:r w:rsidR="00C164FF" w:rsidRPr="003A255A">
        <w:rPr>
          <w:rFonts w:ascii="Georgia" w:hAnsi="Georgia"/>
          <w:sz w:val="24"/>
          <w:szCs w:val="24"/>
        </w:rPr>
        <w:t>.</w:t>
      </w:r>
      <w:r w:rsidR="00AC42DC" w:rsidRPr="003A255A">
        <w:rPr>
          <w:rFonts w:ascii="Georgia" w:hAnsi="Georgia"/>
          <w:sz w:val="24"/>
          <w:szCs w:val="24"/>
        </w:rPr>
        <w:t xml:space="preserve"> Je ne reviendrais pas sur MARIEZ Etienne qui est déjà parfaitement identifié</w:t>
      </w:r>
      <w:r w:rsidR="00C512DE" w:rsidRPr="003A255A">
        <w:rPr>
          <w:rFonts w:ascii="Georgia" w:hAnsi="Georgia"/>
          <w:sz w:val="24"/>
          <w:szCs w:val="24"/>
        </w:rPr>
        <w:t>.</w:t>
      </w:r>
    </w:p>
    <w:p w:rsidR="00EF28BD" w:rsidRPr="003A255A" w:rsidRDefault="00C164FF" w:rsidP="005C03A7">
      <w:pPr>
        <w:spacing w:after="0"/>
        <w:rPr>
          <w:rFonts w:ascii="Georgia" w:hAnsi="Georgia"/>
          <w:b/>
          <w:sz w:val="24"/>
          <w:szCs w:val="24"/>
        </w:rPr>
      </w:pPr>
      <w:r w:rsidRPr="003A255A">
        <w:rPr>
          <w:rFonts w:ascii="Georgia" w:hAnsi="Georgia"/>
          <w:b/>
          <w:sz w:val="24"/>
          <w:szCs w:val="24"/>
        </w:rPr>
        <w:t>LEONARD Marie Clarice</w:t>
      </w:r>
    </w:p>
    <w:p w:rsidR="001D623E" w:rsidRPr="003A255A" w:rsidRDefault="00C164FF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Nous trouvons deux orthographes pour son second prénom.</w:t>
      </w:r>
      <w:r w:rsidR="005C03A7" w:rsidRPr="003A255A">
        <w:rPr>
          <w:rFonts w:ascii="Georgia" w:hAnsi="Georgia"/>
          <w:sz w:val="24"/>
          <w:szCs w:val="24"/>
        </w:rPr>
        <w:t xml:space="preserve"> Mais ce problème</w:t>
      </w:r>
      <w:r w:rsidR="00054406">
        <w:rPr>
          <w:rStyle w:val="Appelnotedebasdep"/>
          <w:rFonts w:ascii="Georgia" w:hAnsi="Georgia"/>
          <w:sz w:val="24"/>
          <w:szCs w:val="24"/>
        </w:rPr>
        <w:footnoteReference w:id="5"/>
      </w:r>
      <w:r w:rsidR="005C03A7" w:rsidRPr="003A255A">
        <w:rPr>
          <w:rFonts w:ascii="Georgia" w:hAnsi="Georgia"/>
          <w:sz w:val="24"/>
          <w:szCs w:val="24"/>
        </w:rPr>
        <w:t xml:space="preserve"> est réglé !</w:t>
      </w:r>
    </w:p>
    <w:p w:rsidR="00C164FF" w:rsidRPr="003A255A" w:rsidRDefault="00C164FF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Elle est née à Saint-Nabord, le 17 mars 1869</w:t>
      </w:r>
      <w:r w:rsidRPr="003A255A">
        <w:rPr>
          <w:rStyle w:val="Appelnotedebasdep"/>
          <w:rFonts w:ascii="Georgia" w:hAnsi="Georgia"/>
          <w:sz w:val="24"/>
          <w:szCs w:val="24"/>
        </w:rPr>
        <w:footnoteReference w:id="6"/>
      </w:r>
    </w:p>
    <w:p w:rsidR="00F31EB0" w:rsidRPr="003A255A" w:rsidRDefault="00C164FF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Elle se marie à Raon-aux-Bois, le 14 mai 1892 à PIERRE Brice</w:t>
      </w:r>
      <w:r w:rsidRPr="003A255A">
        <w:rPr>
          <w:rStyle w:val="Appelnotedebasdep"/>
          <w:rFonts w:ascii="Georgia" w:hAnsi="Georgia"/>
          <w:sz w:val="24"/>
          <w:szCs w:val="24"/>
        </w:rPr>
        <w:footnoteReference w:id="7"/>
      </w:r>
    </w:p>
    <w:p w:rsidR="00C164FF" w:rsidRPr="003A255A" w:rsidRDefault="00C164FF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Elle meurt à </w:t>
      </w:r>
      <w:r w:rsidR="00F31EB0" w:rsidRPr="003A255A">
        <w:rPr>
          <w:rFonts w:ascii="Georgia" w:hAnsi="Georgia"/>
          <w:sz w:val="24"/>
          <w:szCs w:val="24"/>
        </w:rPr>
        <w:t>Remiremont le 6 mars 1960</w:t>
      </w:r>
      <w:r w:rsidR="00F31EB0" w:rsidRPr="003A255A">
        <w:rPr>
          <w:rStyle w:val="Appelnotedebasdep"/>
          <w:rFonts w:ascii="Georgia" w:hAnsi="Georgia"/>
          <w:sz w:val="24"/>
          <w:szCs w:val="24"/>
        </w:rPr>
        <w:footnoteReference w:id="8"/>
      </w:r>
      <w:r w:rsidR="00F31EB0" w:rsidRPr="003A255A">
        <w:rPr>
          <w:rFonts w:ascii="Georgia" w:hAnsi="Georgia"/>
          <w:sz w:val="24"/>
          <w:szCs w:val="24"/>
        </w:rPr>
        <w:t> ; avec comme adresse : 32, rue du Canton.</w:t>
      </w:r>
    </w:p>
    <w:p w:rsidR="00F14D00" w:rsidRPr="003A255A" w:rsidRDefault="00F14D00" w:rsidP="00C512DE">
      <w:pPr>
        <w:rPr>
          <w:rFonts w:ascii="Georgia" w:hAnsi="Georgia"/>
          <w:sz w:val="24"/>
          <w:szCs w:val="24"/>
        </w:rPr>
      </w:pPr>
    </w:p>
    <w:p w:rsidR="00F31EB0" w:rsidRPr="003A255A" w:rsidRDefault="00F31EB0" w:rsidP="005C03A7">
      <w:pPr>
        <w:spacing w:after="0"/>
        <w:rPr>
          <w:rFonts w:ascii="Georgia" w:hAnsi="Georgia"/>
          <w:b/>
          <w:sz w:val="24"/>
          <w:szCs w:val="24"/>
        </w:rPr>
      </w:pPr>
      <w:r w:rsidRPr="003A255A">
        <w:rPr>
          <w:rFonts w:ascii="Georgia" w:hAnsi="Georgia"/>
          <w:b/>
          <w:sz w:val="24"/>
          <w:szCs w:val="24"/>
        </w:rPr>
        <w:t>PIERRE Brice</w:t>
      </w:r>
    </w:p>
    <w:p w:rsidR="00F31EB0" w:rsidRPr="003A255A" w:rsidRDefault="00F31EB0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Il nait à Saint-Etienne-les-Remiremont le 28 juin 1866</w:t>
      </w:r>
      <w:r w:rsidRPr="003A255A">
        <w:rPr>
          <w:rStyle w:val="Appelnotedebasdep"/>
          <w:rFonts w:ascii="Georgia" w:hAnsi="Georgia"/>
          <w:sz w:val="24"/>
          <w:szCs w:val="24"/>
        </w:rPr>
        <w:footnoteReference w:id="9"/>
      </w:r>
    </w:p>
    <w:p w:rsidR="00D7405D" w:rsidRPr="003A255A" w:rsidRDefault="00D7405D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lastRenderedPageBreak/>
        <w:t>Concernant son mariage, nous venons de l’évoquer plus haut.</w:t>
      </w:r>
    </w:p>
    <w:p w:rsidR="005C03A7" w:rsidRPr="003A255A" w:rsidRDefault="00054406" w:rsidP="00C512D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Pour deux raisons, nous savons  qu’il meurt avant 1936 </w:t>
      </w:r>
      <w:r w:rsidR="005C03A7" w:rsidRPr="003A255A">
        <w:rPr>
          <w:rFonts w:ascii="Georgia" w:hAnsi="Georgia"/>
          <w:sz w:val="24"/>
          <w:szCs w:val="24"/>
        </w:rPr>
        <w:t> :</w:t>
      </w:r>
    </w:p>
    <w:p w:rsidR="00D7405D" w:rsidRPr="003A255A" w:rsidRDefault="00D7405D" w:rsidP="0062338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LEONARD Marie Clarice</w:t>
      </w:r>
      <w:r w:rsidR="005C03A7" w:rsidRPr="003A255A">
        <w:rPr>
          <w:rFonts w:ascii="Georgia" w:hAnsi="Georgia"/>
          <w:sz w:val="24"/>
          <w:szCs w:val="24"/>
        </w:rPr>
        <w:t>, son épouse,</w:t>
      </w:r>
      <w:r w:rsidRPr="003A255A">
        <w:rPr>
          <w:rFonts w:ascii="Georgia" w:hAnsi="Georgia"/>
          <w:sz w:val="24"/>
          <w:szCs w:val="24"/>
        </w:rPr>
        <w:t xml:space="preserve"> meurt veuve !</w:t>
      </w:r>
    </w:p>
    <w:p w:rsidR="005C03A7" w:rsidRPr="003A255A" w:rsidRDefault="005C03A7" w:rsidP="0062338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Il ne figure plus sur le recensement de </w:t>
      </w:r>
      <w:r w:rsidR="007F0C45" w:rsidRPr="003A255A">
        <w:rPr>
          <w:rFonts w:ascii="Georgia" w:hAnsi="Georgia"/>
          <w:sz w:val="24"/>
          <w:szCs w:val="24"/>
        </w:rPr>
        <w:t>Remiremont en 1936.</w:t>
      </w:r>
    </w:p>
    <w:p w:rsidR="00461D17" w:rsidRPr="003A255A" w:rsidRDefault="00461D17" w:rsidP="00C512DE">
      <w:pPr>
        <w:spacing w:after="0"/>
        <w:rPr>
          <w:rFonts w:ascii="Georgia" w:hAnsi="Georgia"/>
          <w:sz w:val="24"/>
          <w:szCs w:val="24"/>
        </w:rPr>
      </w:pPr>
    </w:p>
    <w:p w:rsidR="00461D17" w:rsidRPr="003A255A" w:rsidRDefault="00461D17" w:rsidP="005C03A7">
      <w:pPr>
        <w:spacing w:after="0"/>
        <w:rPr>
          <w:rFonts w:ascii="Georgia" w:hAnsi="Georgia"/>
          <w:b/>
          <w:sz w:val="24"/>
          <w:szCs w:val="24"/>
        </w:rPr>
      </w:pPr>
      <w:r w:rsidRPr="003A255A">
        <w:rPr>
          <w:rFonts w:ascii="Georgia" w:hAnsi="Georgia"/>
          <w:b/>
          <w:sz w:val="24"/>
          <w:szCs w:val="24"/>
        </w:rPr>
        <w:t>PIERRE Hélène</w:t>
      </w:r>
    </w:p>
    <w:p w:rsidR="00461D17" w:rsidRPr="003A255A" w:rsidRDefault="0010350B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Elle a 28 ans lors du passage du préposé à ce recensement.</w:t>
      </w:r>
    </w:p>
    <w:p w:rsidR="0083659D" w:rsidRPr="003A255A" w:rsidRDefault="0083659D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Aucune PIERRE Hélène ne figure sur les tables décennales 1883-1893, de Remiremont.</w:t>
      </w:r>
      <w:r w:rsidR="003E6A2E" w:rsidRPr="003A255A">
        <w:rPr>
          <w:rFonts w:ascii="Georgia" w:hAnsi="Georgia"/>
          <w:sz w:val="24"/>
          <w:szCs w:val="24"/>
        </w:rPr>
        <w:t xml:space="preserve"> P</w:t>
      </w:r>
      <w:r w:rsidRPr="003A255A">
        <w:rPr>
          <w:rFonts w:ascii="Georgia" w:hAnsi="Georgia"/>
          <w:sz w:val="24"/>
          <w:szCs w:val="24"/>
        </w:rPr>
        <w:t xml:space="preserve">our </w:t>
      </w:r>
      <w:r w:rsidR="00D640F7" w:rsidRPr="003A255A">
        <w:rPr>
          <w:rFonts w:ascii="Georgia" w:hAnsi="Georgia"/>
          <w:sz w:val="24"/>
          <w:szCs w:val="24"/>
        </w:rPr>
        <w:t>Saint-Etienne-Lès-Remiremont</w:t>
      </w:r>
      <w:r w:rsidRPr="003A255A">
        <w:rPr>
          <w:rFonts w:ascii="Georgia" w:hAnsi="Georgia"/>
          <w:sz w:val="24"/>
          <w:szCs w:val="24"/>
        </w:rPr>
        <w:t>,</w:t>
      </w:r>
      <w:r w:rsidR="003E6A2E" w:rsidRPr="003A255A">
        <w:rPr>
          <w:rFonts w:ascii="Georgia" w:hAnsi="Georgia"/>
          <w:sz w:val="24"/>
          <w:szCs w:val="24"/>
        </w:rPr>
        <w:t xml:space="preserve"> Saint-Nabord, Raon-aux-Bois, </w:t>
      </w:r>
      <w:r w:rsidR="00987C14" w:rsidRPr="003A255A">
        <w:rPr>
          <w:rFonts w:ascii="Georgia" w:hAnsi="Georgia"/>
          <w:sz w:val="24"/>
          <w:szCs w:val="24"/>
        </w:rPr>
        <w:t>Sain-Amé, Le Syndicat</w:t>
      </w:r>
      <w:r w:rsidR="006A1ED3" w:rsidRPr="003A255A">
        <w:rPr>
          <w:rFonts w:ascii="Georgia" w:hAnsi="Georgia"/>
          <w:sz w:val="24"/>
          <w:szCs w:val="24"/>
        </w:rPr>
        <w:t>, Cleurie,</w:t>
      </w:r>
      <w:r w:rsidR="00054693" w:rsidRPr="003A255A">
        <w:rPr>
          <w:rFonts w:ascii="Georgia" w:hAnsi="Georgia"/>
          <w:sz w:val="24"/>
          <w:szCs w:val="24"/>
        </w:rPr>
        <w:t xml:space="preserve"> Dommartin-les-Remiremo</w:t>
      </w:r>
      <w:r w:rsidR="006A1ED3" w:rsidRPr="003A255A">
        <w:rPr>
          <w:rFonts w:ascii="Georgia" w:hAnsi="Georgia"/>
          <w:sz w:val="24"/>
          <w:szCs w:val="24"/>
        </w:rPr>
        <w:t>nt, Bellefontaine, Plombières-les-Bains</w:t>
      </w:r>
      <w:r w:rsidR="00054693" w:rsidRPr="003A255A">
        <w:rPr>
          <w:rFonts w:ascii="Georgia" w:hAnsi="Georgia"/>
          <w:sz w:val="24"/>
          <w:szCs w:val="24"/>
        </w:rPr>
        <w:t xml:space="preserve">, Vagney, Le Val d’Ajol, Hadol, Gigney, </w:t>
      </w:r>
      <w:r w:rsidR="00FA36E8" w:rsidRPr="003A255A">
        <w:rPr>
          <w:rFonts w:ascii="Georgia" w:hAnsi="Georgia"/>
          <w:sz w:val="24"/>
          <w:szCs w:val="24"/>
        </w:rPr>
        <w:t xml:space="preserve">Rupt-sur-Moselle, Golbey, </w:t>
      </w:r>
      <w:r w:rsidR="002C01DF" w:rsidRPr="003A255A">
        <w:rPr>
          <w:rFonts w:ascii="Georgia" w:hAnsi="Georgia"/>
          <w:sz w:val="24"/>
          <w:szCs w:val="24"/>
        </w:rPr>
        <w:t>Epinal j’ai parcouru le  registre des naissances de l’année sans découvrir son village natal !</w:t>
      </w:r>
    </w:p>
    <w:p w:rsidR="00B70B06" w:rsidRPr="003A255A" w:rsidRDefault="00B70B06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Nous verrons par la suite qu’elle se prénomme Marie Hélène.</w:t>
      </w:r>
    </w:p>
    <w:p w:rsidR="005C03A7" w:rsidRPr="003A255A" w:rsidRDefault="005C03A7" w:rsidP="00C512DE">
      <w:pPr>
        <w:spacing w:after="0"/>
        <w:rPr>
          <w:rFonts w:ascii="Georgia" w:hAnsi="Georgia"/>
          <w:b/>
          <w:sz w:val="24"/>
          <w:szCs w:val="24"/>
        </w:rPr>
      </w:pPr>
    </w:p>
    <w:p w:rsidR="00C512DE" w:rsidRPr="007122E6" w:rsidRDefault="00ED57FD" w:rsidP="00C512DE">
      <w:pPr>
        <w:spacing w:after="0"/>
        <w:rPr>
          <w:rFonts w:ascii="Georgia" w:hAnsi="Georgia"/>
          <w:b/>
          <w:sz w:val="28"/>
          <w:szCs w:val="28"/>
        </w:rPr>
      </w:pPr>
      <w:r w:rsidRPr="007122E6">
        <w:rPr>
          <w:rFonts w:ascii="Georgia" w:hAnsi="Georgia"/>
          <w:b/>
          <w:sz w:val="28"/>
          <w:szCs w:val="28"/>
        </w:rPr>
        <w:t>B.4</w:t>
      </w:r>
      <w:r w:rsidR="00B83CC6" w:rsidRPr="007122E6">
        <w:rPr>
          <w:rFonts w:ascii="Georgia" w:hAnsi="Georgia"/>
          <w:b/>
          <w:sz w:val="28"/>
          <w:szCs w:val="28"/>
        </w:rPr>
        <w:t xml:space="preserve"> – Ne négligeons pas le recensement de 1926</w:t>
      </w:r>
      <w:r w:rsidR="00B83CC6" w:rsidRPr="007122E6">
        <w:rPr>
          <w:rStyle w:val="Appelnotedebasdep"/>
          <w:rFonts w:ascii="Georgia" w:hAnsi="Georgia"/>
          <w:b/>
          <w:sz w:val="28"/>
          <w:szCs w:val="28"/>
        </w:rPr>
        <w:footnoteReference w:id="10"/>
      </w:r>
    </w:p>
    <w:p w:rsidR="00B83CC6" w:rsidRPr="003A255A" w:rsidRDefault="00B83CC6" w:rsidP="00C512DE">
      <w:pPr>
        <w:spacing w:after="0"/>
        <w:rPr>
          <w:rFonts w:ascii="Georgia" w:hAnsi="Georgia"/>
          <w:sz w:val="24"/>
          <w:szCs w:val="24"/>
        </w:rPr>
      </w:pPr>
    </w:p>
    <w:p w:rsidR="00B83CC6" w:rsidRPr="003A255A" w:rsidRDefault="00B83CC6" w:rsidP="00C512DE">
      <w:pPr>
        <w:spacing w:after="0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 wp14:anchorId="47F59496" wp14:editId="33522B84">
            <wp:extent cx="6210935" cy="17672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remont 19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DE" w:rsidRPr="003A255A" w:rsidRDefault="00C512DE" w:rsidP="00C512DE">
      <w:pPr>
        <w:spacing w:after="0"/>
        <w:rPr>
          <w:rFonts w:ascii="Georgia" w:hAnsi="Georgia"/>
          <w:sz w:val="24"/>
          <w:szCs w:val="24"/>
        </w:rPr>
      </w:pPr>
    </w:p>
    <w:p w:rsidR="00B83CC6" w:rsidRPr="003A255A" w:rsidRDefault="00B83CC6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 xml:space="preserve">PIERRE </w:t>
      </w:r>
      <w:r w:rsidR="001D2FCC" w:rsidRPr="003A255A">
        <w:rPr>
          <w:rFonts w:ascii="Georgia" w:hAnsi="Georgia"/>
          <w:sz w:val="24"/>
          <w:szCs w:val="24"/>
        </w:rPr>
        <w:t>V</w:t>
      </w:r>
      <w:r w:rsidRPr="003A255A">
        <w:rPr>
          <w:rFonts w:ascii="Georgia" w:hAnsi="Georgia"/>
          <w:sz w:val="24"/>
          <w:szCs w:val="24"/>
        </w:rPr>
        <w:t>irginie (dite Marie ici !), épouse d’Etienne est à ses côtés. Elle était abse</w:t>
      </w:r>
      <w:r w:rsidR="00AC2463" w:rsidRPr="003A255A">
        <w:rPr>
          <w:rFonts w:ascii="Georgia" w:hAnsi="Georgia"/>
          <w:sz w:val="24"/>
          <w:szCs w:val="24"/>
        </w:rPr>
        <w:t>nte lors du précédent passage de l’Agent</w:t>
      </w:r>
      <w:r w:rsidRPr="003A255A">
        <w:rPr>
          <w:rFonts w:ascii="Georgia" w:hAnsi="Georgia"/>
          <w:sz w:val="24"/>
          <w:szCs w:val="24"/>
        </w:rPr>
        <w:t xml:space="preserve"> Recenseur.</w:t>
      </w:r>
    </w:p>
    <w:p w:rsidR="001D2FCC" w:rsidRPr="003A255A" w:rsidRDefault="001D2FCC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LEONARD Marie Clarice est bien l’épouse de PIERRE Brice</w:t>
      </w:r>
    </w:p>
    <w:p w:rsidR="001D2FCC" w:rsidRPr="003A255A" w:rsidRDefault="001D2FCC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PIERRE Marie est la fille de ce dernier couple. Elle est l’Hélène rencontrée en 1921. Elle est né à Remiremont, le 18 mars 1893</w:t>
      </w:r>
      <w:r w:rsidRPr="003A255A">
        <w:rPr>
          <w:rStyle w:val="Appelnotedebasdep"/>
          <w:rFonts w:ascii="Georgia" w:hAnsi="Georgia"/>
          <w:sz w:val="24"/>
          <w:szCs w:val="24"/>
        </w:rPr>
        <w:footnoteReference w:id="11"/>
      </w:r>
      <w:r w:rsidRPr="003A255A">
        <w:rPr>
          <w:rFonts w:ascii="Georgia" w:hAnsi="Georgia"/>
          <w:sz w:val="24"/>
          <w:szCs w:val="24"/>
        </w:rPr>
        <w:t>, avec comme prénoms</w:t>
      </w:r>
      <w:r w:rsidR="00AC2463" w:rsidRPr="003A255A">
        <w:rPr>
          <w:rFonts w:ascii="Georgia" w:hAnsi="Georgia"/>
          <w:sz w:val="24"/>
          <w:szCs w:val="24"/>
        </w:rPr>
        <w:t xml:space="preserve"> sur son acte de naissance</w:t>
      </w:r>
      <w:r w:rsidRPr="003A255A">
        <w:rPr>
          <w:rFonts w:ascii="Georgia" w:hAnsi="Georgia"/>
          <w:sz w:val="24"/>
          <w:szCs w:val="24"/>
        </w:rPr>
        <w:t> : Marie Hélène</w:t>
      </w:r>
      <w:r w:rsidR="00AC2463" w:rsidRPr="003A255A">
        <w:rPr>
          <w:rFonts w:ascii="Georgia" w:hAnsi="Georgia"/>
          <w:sz w:val="24"/>
          <w:szCs w:val="24"/>
        </w:rPr>
        <w:t>.</w:t>
      </w:r>
    </w:p>
    <w:p w:rsidR="00AC2463" w:rsidRPr="003A255A" w:rsidRDefault="00AC2463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PIERRE André, né en 1925</w:t>
      </w:r>
      <w:r w:rsidR="00117E7C" w:rsidRPr="003A255A">
        <w:rPr>
          <w:rFonts w:ascii="Georgia" w:hAnsi="Georgia"/>
          <w:sz w:val="24"/>
          <w:szCs w:val="24"/>
        </w:rPr>
        <w:t>, à Remiremont. Il doit être le fils naturel de Marie Hélène car Brice a 60 ans et son épouse Marie Clarice, 57. Ils sont donc trop âgés pour être les parents de cet enfant.</w:t>
      </w:r>
    </w:p>
    <w:p w:rsidR="00117E7C" w:rsidRPr="003A255A" w:rsidRDefault="00117E7C" w:rsidP="00623389">
      <w:pPr>
        <w:pStyle w:val="Paragraphedeliste"/>
        <w:spacing w:after="0"/>
        <w:ind w:left="1134"/>
        <w:rPr>
          <w:rFonts w:ascii="Georgia" w:hAnsi="Georgia"/>
          <w:sz w:val="24"/>
          <w:szCs w:val="24"/>
        </w:rPr>
      </w:pPr>
    </w:p>
    <w:p w:rsidR="00B83CC6" w:rsidRPr="007122E6" w:rsidRDefault="00ED57FD" w:rsidP="00C512DE">
      <w:pPr>
        <w:spacing w:after="0"/>
        <w:rPr>
          <w:rFonts w:ascii="Georgia" w:hAnsi="Georgia"/>
          <w:b/>
          <w:sz w:val="28"/>
          <w:szCs w:val="28"/>
        </w:rPr>
      </w:pPr>
      <w:r w:rsidRPr="007122E6">
        <w:rPr>
          <w:rFonts w:ascii="Georgia" w:hAnsi="Georgia"/>
          <w:b/>
          <w:sz w:val="28"/>
          <w:szCs w:val="28"/>
        </w:rPr>
        <w:t>B.5</w:t>
      </w:r>
      <w:r w:rsidR="00117E7C" w:rsidRPr="007122E6">
        <w:rPr>
          <w:rFonts w:ascii="Georgia" w:hAnsi="Georgia"/>
          <w:b/>
          <w:sz w:val="28"/>
          <w:szCs w:val="28"/>
        </w:rPr>
        <w:t xml:space="preserve"> – Jetons un œil sur </w:t>
      </w:r>
      <w:r w:rsidR="00AB6D09" w:rsidRPr="007122E6">
        <w:rPr>
          <w:rFonts w:ascii="Georgia" w:hAnsi="Georgia"/>
          <w:b/>
          <w:sz w:val="28"/>
          <w:szCs w:val="28"/>
        </w:rPr>
        <w:t>celui de 1931</w:t>
      </w:r>
      <w:r w:rsidR="00BC15F7" w:rsidRPr="007122E6">
        <w:rPr>
          <w:rStyle w:val="Appelnotedebasdep"/>
          <w:rFonts w:ascii="Georgia" w:hAnsi="Georgia"/>
          <w:b/>
          <w:sz w:val="28"/>
          <w:szCs w:val="28"/>
        </w:rPr>
        <w:footnoteReference w:id="12"/>
      </w:r>
      <w:r w:rsidR="00D640F7" w:rsidRPr="007122E6">
        <w:rPr>
          <w:rFonts w:ascii="Georgia" w:hAnsi="Georgia"/>
          <w:b/>
          <w:sz w:val="28"/>
          <w:szCs w:val="28"/>
        </w:rPr>
        <w:t>.</w:t>
      </w:r>
    </w:p>
    <w:p w:rsidR="00D640F7" w:rsidRPr="003A255A" w:rsidRDefault="00D640F7" w:rsidP="00C512DE">
      <w:pPr>
        <w:spacing w:after="0"/>
        <w:rPr>
          <w:rFonts w:ascii="Georgia" w:hAnsi="Georgia"/>
          <w:b/>
          <w:sz w:val="24"/>
          <w:szCs w:val="24"/>
        </w:rPr>
      </w:pPr>
    </w:p>
    <w:p w:rsidR="00D640F7" w:rsidRPr="003A255A" w:rsidRDefault="00D640F7" w:rsidP="00C512DE">
      <w:pPr>
        <w:spacing w:after="0"/>
        <w:rPr>
          <w:rFonts w:ascii="Georgia" w:hAnsi="Georgia"/>
          <w:b/>
          <w:sz w:val="24"/>
          <w:szCs w:val="24"/>
        </w:rPr>
      </w:pPr>
      <w:r w:rsidRPr="003A255A">
        <w:rPr>
          <w:rFonts w:ascii="Georgia" w:hAnsi="Georgia"/>
          <w:b/>
          <w:noProof/>
          <w:sz w:val="24"/>
          <w:szCs w:val="24"/>
          <w:lang w:eastAsia="fr-FR"/>
        </w:rPr>
        <w:lastRenderedPageBreak/>
        <w:drawing>
          <wp:inline distT="0" distB="0" distL="0" distR="0" wp14:anchorId="725C2571" wp14:editId="54154C9F">
            <wp:extent cx="6210935" cy="142430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remont 19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0F7" w:rsidRPr="003A255A" w:rsidRDefault="00D640F7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On remarque tout d’abord que :</w:t>
      </w:r>
    </w:p>
    <w:p w:rsidR="00D640F7" w:rsidRPr="003A255A" w:rsidRDefault="00764992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</w:t>
      </w:r>
      <w:r w:rsidR="00D640F7" w:rsidRPr="003A255A">
        <w:rPr>
          <w:rFonts w:ascii="Georgia" w:hAnsi="Georgia"/>
          <w:sz w:val="24"/>
          <w:szCs w:val="24"/>
        </w:rPr>
        <w:t>es parents de Victorine sont absents. Sont-ils décédés ou en maison de retraite ?</w:t>
      </w:r>
    </w:p>
    <w:p w:rsidR="00BC15F7" w:rsidRPr="003A255A" w:rsidRDefault="00BC15F7" w:rsidP="00616499">
      <w:pPr>
        <w:pStyle w:val="Paragraphedeliste"/>
        <w:numPr>
          <w:ilvl w:val="0"/>
          <w:numId w:val="1"/>
        </w:num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 fils de Marie Hélène a changé de nom de famille. Il se nomme désormais : CHRETIEN ; et son prénom est devenu Pierre !!!</w:t>
      </w:r>
    </w:p>
    <w:p w:rsidR="00764992" w:rsidRPr="003A255A" w:rsidRDefault="00764992" w:rsidP="00764992">
      <w:pPr>
        <w:spacing w:after="0"/>
        <w:rPr>
          <w:rFonts w:ascii="Georgia" w:hAnsi="Georgia"/>
          <w:sz w:val="24"/>
          <w:szCs w:val="24"/>
        </w:rPr>
      </w:pPr>
    </w:p>
    <w:p w:rsidR="001D2FCC" w:rsidRPr="00266786" w:rsidRDefault="00ED57FD" w:rsidP="00333710">
      <w:pPr>
        <w:spacing w:after="0"/>
        <w:rPr>
          <w:rFonts w:ascii="Georgia" w:hAnsi="Georgia"/>
          <w:b/>
          <w:sz w:val="28"/>
          <w:szCs w:val="28"/>
        </w:rPr>
      </w:pPr>
      <w:r w:rsidRPr="00266786">
        <w:rPr>
          <w:rFonts w:ascii="Georgia" w:hAnsi="Georgia"/>
          <w:b/>
          <w:sz w:val="28"/>
          <w:szCs w:val="28"/>
        </w:rPr>
        <w:t>B.6</w:t>
      </w:r>
      <w:r w:rsidR="00333710" w:rsidRPr="00266786">
        <w:rPr>
          <w:rFonts w:ascii="Georgia" w:hAnsi="Georgia"/>
          <w:b/>
          <w:sz w:val="28"/>
          <w:szCs w:val="28"/>
        </w:rPr>
        <w:t xml:space="preserve"> – Et jetons l’autre sur le recensement de 1936</w:t>
      </w:r>
      <w:r w:rsidR="00333710" w:rsidRPr="00266786">
        <w:rPr>
          <w:rStyle w:val="Appelnotedebasdep"/>
          <w:rFonts w:ascii="Georgia" w:hAnsi="Georgia"/>
          <w:b/>
          <w:sz w:val="28"/>
          <w:szCs w:val="28"/>
        </w:rPr>
        <w:footnoteReference w:id="13"/>
      </w:r>
      <w:r w:rsidR="00333710" w:rsidRPr="00266786">
        <w:rPr>
          <w:rFonts w:ascii="Georgia" w:hAnsi="Georgia"/>
          <w:b/>
          <w:sz w:val="28"/>
          <w:szCs w:val="28"/>
        </w:rPr>
        <w:t>.</w:t>
      </w:r>
    </w:p>
    <w:p w:rsidR="00333710" w:rsidRPr="003A255A" w:rsidRDefault="00333710" w:rsidP="00333710">
      <w:pPr>
        <w:spacing w:after="0"/>
        <w:rPr>
          <w:rFonts w:ascii="Georgia" w:hAnsi="Georgia"/>
          <w:b/>
          <w:sz w:val="24"/>
          <w:szCs w:val="24"/>
        </w:rPr>
      </w:pPr>
    </w:p>
    <w:p w:rsidR="00333710" w:rsidRPr="003A255A" w:rsidRDefault="00333710" w:rsidP="00333710">
      <w:pPr>
        <w:spacing w:after="0"/>
        <w:rPr>
          <w:rFonts w:ascii="Georgia" w:hAnsi="Georgia"/>
          <w:b/>
          <w:sz w:val="24"/>
          <w:szCs w:val="24"/>
        </w:rPr>
      </w:pPr>
      <w:r w:rsidRPr="003A255A">
        <w:rPr>
          <w:rFonts w:ascii="Georgia" w:hAnsi="Georgia"/>
          <w:b/>
          <w:noProof/>
          <w:sz w:val="24"/>
          <w:szCs w:val="24"/>
          <w:lang w:eastAsia="fr-FR"/>
        </w:rPr>
        <w:drawing>
          <wp:inline distT="0" distB="0" distL="0" distR="0" wp14:anchorId="5029513E" wp14:editId="5C1E9D6D">
            <wp:extent cx="6210935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remont 193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86" w:rsidRDefault="00266786" w:rsidP="00266786">
      <w:pPr>
        <w:pStyle w:val="Paragraphedeliste"/>
        <w:spacing w:after="0"/>
        <w:ind w:left="0"/>
        <w:rPr>
          <w:rFonts w:ascii="Georgia" w:hAnsi="Georgia"/>
          <w:sz w:val="24"/>
          <w:szCs w:val="24"/>
        </w:rPr>
      </w:pPr>
    </w:p>
    <w:p w:rsidR="00333710" w:rsidRPr="003A255A" w:rsidRDefault="00333710" w:rsidP="0061649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PIERRE Brice est mort, sa femme est veuve !</w:t>
      </w:r>
    </w:p>
    <w:p w:rsidR="00333710" w:rsidRPr="003A255A" w:rsidRDefault="00333710" w:rsidP="0061649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Le fils de Marie Hélène se nomme définitivement CHRETIEN Pierre.</w:t>
      </w:r>
    </w:p>
    <w:p w:rsidR="00333710" w:rsidRPr="003A255A" w:rsidRDefault="00333710" w:rsidP="00333710">
      <w:pPr>
        <w:spacing w:after="0"/>
        <w:rPr>
          <w:rFonts w:ascii="Georgia" w:hAnsi="Georgia"/>
          <w:sz w:val="24"/>
          <w:szCs w:val="24"/>
        </w:rPr>
      </w:pPr>
    </w:p>
    <w:p w:rsidR="00333710" w:rsidRPr="003A255A" w:rsidRDefault="00333710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Concernant Marie Hélène PIERRE</w:t>
      </w:r>
      <w:r w:rsidR="005B0D1C" w:rsidRPr="003A255A">
        <w:rPr>
          <w:rFonts w:ascii="Georgia" w:hAnsi="Georgia"/>
          <w:sz w:val="24"/>
          <w:szCs w:val="24"/>
        </w:rPr>
        <w:t xml:space="preserve"> nous savons par ailleurs</w:t>
      </w:r>
      <w:r w:rsidR="00EC6625" w:rsidRPr="003A255A">
        <w:rPr>
          <w:rStyle w:val="Appelnotedebasdep"/>
          <w:rFonts w:ascii="Georgia" w:hAnsi="Georgia"/>
          <w:sz w:val="24"/>
          <w:szCs w:val="24"/>
        </w:rPr>
        <w:footnoteReference w:id="14"/>
      </w:r>
      <w:r w:rsidR="005B0D1C" w:rsidRPr="003A255A">
        <w:rPr>
          <w:rFonts w:ascii="Georgia" w:hAnsi="Georgia"/>
          <w:sz w:val="24"/>
          <w:szCs w:val="24"/>
        </w:rPr>
        <w:t>, qu’elle se mariera le 8 février 1937, à Remiremont avec MARECHAL Raymond Claude. Ils divorceront le 3 août 1948. Enfin, elle décédera le 31 octobre 1976</w:t>
      </w:r>
      <w:r w:rsidR="00E371C8" w:rsidRPr="003A255A">
        <w:rPr>
          <w:rFonts w:ascii="Georgia" w:hAnsi="Georgia"/>
          <w:sz w:val="24"/>
          <w:szCs w:val="24"/>
        </w:rPr>
        <w:t>,</w:t>
      </w:r>
      <w:r w:rsidR="00F87A0D" w:rsidRPr="003A255A">
        <w:rPr>
          <w:rFonts w:ascii="Georgia" w:hAnsi="Georgia"/>
          <w:sz w:val="24"/>
          <w:szCs w:val="24"/>
        </w:rPr>
        <w:t xml:space="preserve"> toujours à Remiremont</w:t>
      </w:r>
      <w:r w:rsidR="005B0D1C" w:rsidRPr="003A255A">
        <w:rPr>
          <w:rFonts w:ascii="Georgia" w:hAnsi="Georgia"/>
          <w:sz w:val="24"/>
          <w:szCs w:val="24"/>
        </w:rPr>
        <w:t>.</w:t>
      </w:r>
    </w:p>
    <w:p w:rsidR="005B0D1C" w:rsidRPr="003A255A" w:rsidRDefault="005B0D1C" w:rsidP="00266786">
      <w:pPr>
        <w:spacing w:after="0"/>
        <w:jc w:val="center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 wp14:anchorId="1D8A39A3" wp14:editId="5AD1F04A">
            <wp:extent cx="5756475" cy="3257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)( + PIERRE Marie Hélène à Remiremont (8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363" cy="32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A0D" w:rsidRPr="003A255A" w:rsidRDefault="00F87A0D" w:rsidP="00333710">
      <w:pPr>
        <w:spacing w:after="0"/>
        <w:rPr>
          <w:rFonts w:ascii="Georgia" w:hAnsi="Georgia"/>
          <w:sz w:val="24"/>
          <w:szCs w:val="24"/>
        </w:rPr>
      </w:pPr>
    </w:p>
    <w:p w:rsidR="00930B87" w:rsidRPr="00266786" w:rsidRDefault="00ED57FD" w:rsidP="00ED57FD">
      <w:pPr>
        <w:spacing w:after="0"/>
        <w:rPr>
          <w:rFonts w:ascii="Georgia" w:hAnsi="Georgia"/>
          <w:b/>
          <w:sz w:val="28"/>
          <w:szCs w:val="28"/>
        </w:rPr>
      </w:pPr>
      <w:r w:rsidRPr="00266786">
        <w:rPr>
          <w:rFonts w:ascii="Georgia" w:hAnsi="Georgia"/>
          <w:b/>
          <w:sz w:val="28"/>
          <w:szCs w:val="28"/>
        </w:rPr>
        <w:lastRenderedPageBreak/>
        <w:t xml:space="preserve">B.7 </w:t>
      </w:r>
      <w:r w:rsidR="00930B87" w:rsidRPr="00266786">
        <w:rPr>
          <w:rFonts w:ascii="Georgia" w:hAnsi="Georgia"/>
          <w:b/>
          <w:sz w:val="28"/>
          <w:szCs w:val="28"/>
        </w:rPr>
        <w:t>– Réponse</w:t>
      </w:r>
    </w:p>
    <w:p w:rsidR="00930B87" w:rsidRPr="003A255A" w:rsidRDefault="00930B87" w:rsidP="00930B87">
      <w:pPr>
        <w:pStyle w:val="Paragraphedeliste"/>
        <w:spacing w:after="0"/>
        <w:rPr>
          <w:rFonts w:ascii="Georgia" w:hAnsi="Georgia"/>
          <w:b/>
          <w:sz w:val="24"/>
          <w:szCs w:val="24"/>
        </w:rPr>
      </w:pPr>
    </w:p>
    <w:p w:rsidR="00ED57FD" w:rsidRPr="003A255A" w:rsidRDefault="00930B87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A la question : - existe-t-il un lien entre Etienne MARI</w:t>
      </w:r>
      <w:r w:rsidR="006B134D" w:rsidRPr="003A255A">
        <w:rPr>
          <w:rFonts w:ascii="Georgia" w:hAnsi="Georgia"/>
          <w:sz w:val="24"/>
          <w:szCs w:val="24"/>
        </w:rPr>
        <w:t>É</w:t>
      </w:r>
      <w:r w:rsidRPr="003A255A">
        <w:rPr>
          <w:rFonts w:ascii="Georgia" w:hAnsi="Georgia"/>
          <w:sz w:val="24"/>
          <w:szCs w:val="24"/>
        </w:rPr>
        <w:t xml:space="preserve"> et Marie Clarice LEONARD, on peut affirmer que no</w:t>
      </w:r>
      <w:r w:rsidR="00662E55" w:rsidRPr="003A255A">
        <w:rPr>
          <w:rFonts w:ascii="Georgia" w:hAnsi="Georgia"/>
          <w:sz w:val="24"/>
          <w:szCs w:val="24"/>
        </w:rPr>
        <w:t xml:space="preserve">n. </w:t>
      </w:r>
    </w:p>
    <w:p w:rsidR="00333710" w:rsidRPr="003A255A" w:rsidRDefault="00662E55" w:rsidP="00616499">
      <w:pPr>
        <w:spacing w:after="0"/>
        <w:jc w:val="both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Ils vivent sous le même toit ; il a son épouse ;</w:t>
      </w:r>
      <w:r w:rsidR="00930B87" w:rsidRPr="003A255A">
        <w:rPr>
          <w:rFonts w:ascii="Georgia" w:hAnsi="Georgia"/>
          <w:sz w:val="24"/>
          <w:szCs w:val="24"/>
        </w:rPr>
        <w:t xml:space="preserve"> elle a son mari.</w:t>
      </w:r>
    </w:p>
    <w:p w:rsidR="00E371C8" w:rsidRPr="003A255A" w:rsidRDefault="00E371C8" w:rsidP="0061649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3A255A">
        <w:rPr>
          <w:rFonts w:ascii="Georgia" w:hAnsi="Georgia"/>
          <w:sz w:val="24"/>
          <w:szCs w:val="24"/>
        </w:rPr>
        <w:t>Mais pourquoi ?</w:t>
      </w:r>
    </w:p>
    <w:p w:rsidR="00E371C8" w:rsidRPr="003A255A" w:rsidRDefault="00E371C8" w:rsidP="00616499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 w:rsidRPr="009E60B0">
        <w:rPr>
          <w:rFonts w:ascii="Georgia" w:hAnsi="Georgia"/>
          <w:sz w:val="24"/>
          <w:szCs w:val="24"/>
        </w:rPr>
        <w:t>Pour quelle raison ?</w:t>
      </w:r>
    </w:p>
    <w:sectPr w:rsidR="00E371C8" w:rsidRPr="003A255A" w:rsidSect="009E60B0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31" w:rsidRDefault="00086131" w:rsidP="00C164FF">
      <w:pPr>
        <w:spacing w:after="0" w:line="240" w:lineRule="auto"/>
      </w:pPr>
      <w:r>
        <w:separator/>
      </w:r>
    </w:p>
  </w:endnote>
  <w:endnote w:type="continuationSeparator" w:id="0">
    <w:p w:rsidR="00086131" w:rsidRDefault="00086131" w:rsidP="00C1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31" w:rsidRDefault="00086131" w:rsidP="00C164FF">
      <w:pPr>
        <w:spacing w:after="0" w:line="240" w:lineRule="auto"/>
      </w:pPr>
      <w:r>
        <w:separator/>
      </w:r>
    </w:p>
  </w:footnote>
  <w:footnote w:type="continuationSeparator" w:id="0">
    <w:p w:rsidR="00086131" w:rsidRDefault="00086131" w:rsidP="00C164FF">
      <w:pPr>
        <w:spacing w:after="0" w:line="240" w:lineRule="auto"/>
      </w:pPr>
      <w:r>
        <w:continuationSeparator/>
      </w:r>
    </w:p>
  </w:footnote>
  <w:footnote w:id="1">
    <w:p w:rsidR="00ED57FD" w:rsidRDefault="00ED57FD">
      <w:pPr>
        <w:pStyle w:val="Notedebasdepage"/>
      </w:pPr>
      <w:r>
        <w:rPr>
          <w:rStyle w:val="Appelnotedebasdep"/>
        </w:rPr>
        <w:footnoteRef/>
      </w:r>
      <w:r>
        <w:t xml:space="preserve"> Clarice est un prénom féminin ; Clarisse est un ordre religieux. Je retiendrai CLARICE.</w:t>
      </w:r>
    </w:p>
  </w:footnote>
  <w:footnote w:id="2">
    <w:p w:rsidR="00AC42DC" w:rsidRPr="00AC42DC" w:rsidRDefault="00AC42D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AC42DC">
        <w:rPr>
          <w:lang w:val="en-US"/>
        </w:rPr>
        <w:t xml:space="preserve"> </w:t>
      </w:r>
      <w:r>
        <w:rPr>
          <w:lang w:val="en-US"/>
        </w:rPr>
        <w:t>AD 88 – Remiremont – Cote 6M950-109685 – Vue 3/26 -</w:t>
      </w:r>
    </w:p>
  </w:footnote>
  <w:footnote w:id="3">
    <w:p w:rsidR="00AC42DC" w:rsidRPr="00AC42DC" w:rsidRDefault="00AC42D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AC42DC">
        <w:rPr>
          <w:lang w:val="en-US"/>
        </w:rPr>
        <w:t xml:space="preserve"> AD 88 – Remiremont – Cote 6M951-109694 – Vue 9/36 -</w:t>
      </w:r>
    </w:p>
  </w:footnote>
  <w:footnote w:id="4">
    <w:p w:rsidR="00AC42DC" w:rsidRPr="00AC42DC" w:rsidRDefault="00AC42D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AC42DC">
        <w:rPr>
          <w:lang w:val="en-US"/>
        </w:rPr>
        <w:t xml:space="preserve"> AD </w:t>
      </w:r>
      <w:r>
        <w:rPr>
          <w:lang w:val="en-US"/>
        </w:rPr>
        <w:t>88 – Remiremont – Cote 6M651-109701 – Vue 6/38 -</w:t>
      </w:r>
    </w:p>
  </w:footnote>
  <w:footnote w:id="5">
    <w:p w:rsidR="00054406" w:rsidRDefault="00054406">
      <w:pPr>
        <w:pStyle w:val="Notedebasdepage"/>
      </w:pPr>
      <w:r>
        <w:rPr>
          <w:rStyle w:val="Appelnotedebasdep"/>
        </w:rPr>
        <w:footnoteRef/>
      </w:r>
      <w:r>
        <w:t xml:space="preserve"> Voir Note 1 -</w:t>
      </w:r>
    </w:p>
  </w:footnote>
  <w:footnote w:id="6">
    <w:p w:rsidR="00C164FF" w:rsidRPr="00C164FF" w:rsidRDefault="00C164F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164FF">
        <w:rPr>
          <w:lang w:val="en-US"/>
        </w:rPr>
        <w:t xml:space="preserve"> AD 88 – Saint-Nabord – Cote 4</w:t>
      </w:r>
      <w:r w:rsidRPr="00C164FF">
        <w:rPr>
          <w:vertAlign w:val="superscript"/>
          <w:lang w:val="en-US"/>
        </w:rPr>
        <w:t>E</w:t>
      </w:r>
      <w:r w:rsidRPr="00C164FF">
        <w:rPr>
          <w:lang w:val="en-US"/>
        </w:rPr>
        <w:t>436/12-68322 –</w:t>
      </w:r>
      <w:r w:rsidR="00F31EB0">
        <w:rPr>
          <w:lang w:val="en-US"/>
        </w:rPr>
        <w:t xml:space="preserve"> Acte</w:t>
      </w:r>
      <w:r>
        <w:rPr>
          <w:lang w:val="en-US"/>
        </w:rPr>
        <w:t xml:space="preserve"> N° 26 -</w:t>
      </w:r>
    </w:p>
  </w:footnote>
  <w:footnote w:id="7">
    <w:p w:rsidR="00C164FF" w:rsidRDefault="00C164FF">
      <w:pPr>
        <w:pStyle w:val="Notedebasdepage"/>
      </w:pPr>
      <w:r>
        <w:rPr>
          <w:rStyle w:val="Appelnotedebasdep"/>
        </w:rPr>
        <w:footnoteRef/>
      </w:r>
      <w:r>
        <w:t xml:space="preserve"> AD 88 –</w:t>
      </w:r>
      <w:r w:rsidR="00F31EB0">
        <w:t xml:space="preserve"> Raon-aux-Bois – Cote 4</w:t>
      </w:r>
      <w:r w:rsidR="00F31EB0" w:rsidRPr="00F31EB0">
        <w:rPr>
          <w:vertAlign w:val="superscript"/>
        </w:rPr>
        <w:t>E</w:t>
      </w:r>
      <w:r w:rsidR="00AC2463">
        <w:t>376/13-59607 – Acte N° 8 -</w:t>
      </w:r>
    </w:p>
  </w:footnote>
  <w:footnote w:id="8">
    <w:p w:rsidR="00F31EB0" w:rsidRDefault="00F31EB0">
      <w:pPr>
        <w:pStyle w:val="Notedebasdepage"/>
      </w:pPr>
      <w:r>
        <w:rPr>
          <w:rStyle w:val="Appelnotedebasdep"/>
        </w:rPr>
        <w:footnoteRef/>
      </w:r>
      <w:r>
        <w:t xml:space="preserve"> Mairie de Remiremont – Acte N° 46 - </w:t>
      </w:r>
    </w:p>
  </w:footnote>
  <w:footnote w:id="9">
    <w:p w:rsidR="00F31EB0" w:rsidRDefault="00F31EB0">
      <w:pPr>
        <w:pStyle w:val="Notedebasdepage"/>
      </w:pPr>
      <w:r>
        <w:rPr>
          <w:rStyle w:val="Appelnotedebasdep"/>
        </w:rPr>
        <w:footnoteRef/>
      </w:r>
      <w:r>
        <w:t xml:space="preserve"> AD 88 – St Etienne les Remiremont – Cote </w:t>
      </w:r>
      <w:r w:rsidR="00D7405D">
        <w:t>4</w:t>
      </w:r>
      <w:r w:rsidR="00D7405D" w:rsidRPr="00D7405D">
        <w:rPr>
          <w:vertAlign w:val="superscript"/>
        </w:rPr>
        <w:t>E</w:t>
      </w:r>
      <w:r w:rsidR="00D7405D">
        <w:t>424/8-66728 – Acte N° 59 -</w:t>
      </w:r>
    </w:p>
  </w:footnote>
  <w:footnote w:id="10">
    <w:p w:rsidR="00B83CC6" w:rsidRDefault="00B83CC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C2463">
        <w:t>AD 88 – Remiremont – Cote 4</w:t>
      </w:r>
      <w:r w:rsidR="00AC2463" w:rsidRPr="00AC2463">
        <w:rPr>
          <w:vertAlign w:val="superscript"/>
        </w:rPr>
        <w:t>E</w:t>
      </w:r>
      <w:r w:rsidR="00AC2463">
        <w:t>390/35-84890 – Vue 29/31 –Acte  N° 56 -</w:t>
      </w:r>
    </w:p>
  </w:footnote>
  <w:footnote w:id="11">
    <w:p w:rsidR="001D2FCC" w:rsidRDefault="001D2FCC">
      <w:pPr>
        <w:pStyle w:val="Notedebasdepage"/>
      </w:pPr>
      <w:r>
        <w:rPr>
          <w:rStyle w:val="Appelnotedebasdep"/>
        </w:rPr>
        <w:footnoteRef/>
      </w:r>
      <w:r>
        <w:t xml:space="preserve"> AD 88 – Remiremont – Cote 4</w:t>
      </w:r>
      <w:r w:rsidRPr="00747D88">
        <w:rPr>
          <w:vertAlign w:val="superscript"/>
        </w:rPr>
        <w:t>E</w:t>
      </w:r>
      <w:r w:rsidR="00747D88">
        <w:t xml:space="preserve">390/35-84890 – Vue </w:t>
      </w:r>
      <w:r w:rsidR="00EC6625">
        <w:t>29/31 -</w:t>
      </w:r>
    </w:p>
  </w:footnote>
  <w:footnote w:id="12">
    <w:p w:rsidR="00BC15F7" w:rsidRDefault="00BC15F7">
      <w:pPr>
        <w:pStyle w:val="Notedebasdepage"/>
      </w:pPr>
      <w:r>
        <w:rPr>
          <w:rStyle w:val="Appelnotedebasdep"/>
        </w:rPr>
        <w:footnoteRef/>
      </w:r>
      <w:r>
        <w:t xml:space="preserve"> AD 88 –</w:t>
      </w:r>
      <w:r w:rsidR="00333710">
        <w:t xml:space="preserve"> Re</w:t>
      </w:r>
      <w:r>
        <w:t>miremont – Cote 6M952-109709 – Vue 30/30 -</w:t>
      </w:r>
    </w:p>
  </w:footnote>
  <w:footnote w:id="13">
    <w:p w:rsidR="00333710" w:rsidRDefault="00333710">
      <w:pPr>
        <w:pStyle w:val="Notedebasdepage"/>
      </w:pPr>
      <w:r>
        <w:rPr>
          <w:rStyle w:val="Appelnotedebasdep"/>
        </w:rPr>
        <w:footnoteRef/>
      </w:r>
      <w:r>
        <w:t xml:space="preserve"> AD</w:t>
      </w:r>
      <w:r w:rsidR="00ED57FD">
        <w:t xml:space="preserve"> </w:t>
      </w:r>
      <w:r>
        <w:t>88 – Remiremont – Cote 5M952-109730 – Vue 10/20 -</w:t>
      </w:r>
    </w:p>
  </w:footnote>
  <w:footnote w:id="14">
    <w:p w:rsidR="00EC6625" w:rsidRDefault="00EC6625">
      <w:pPr>
        <w:pStyle w:val="Notedebasdepage"/>
      </w:pPr>
      <w:r>
        <w:rPr>
          <w:rStyle w:val="Appelnotedebasdep"/>
        </w:rPr>
        <w:footnoteRef/>
      </w:r>
      <w:r w:rsidR="00D01697">
        <w:t xml:space="preserve"> Voir la note N° 4</w:t>
      </w:r>
      <w:r>
        <w:t xml:space="preserve"> -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56"/>
    <w:multiLevelType w:val="hybridMultilevel"/>
    <w:tmpl w:val="E994984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6ED2"/>
    <w:multiLevelType w:val="hybridMultilevel"/>
    <w:tmpl w:val="92E86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01AA"/>
    <w:multiLevelType w:val="hybridMultilevel"/>
    <w:tmpl w:val="AD924FBC"/>
    <w:lvl w:ilvl="0" w:tplc="7E60AA8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1385C"/>
    <w:multiLevelType w:val="hybridMultilevel"/>
    <w:tmpl w:val="6BCE4BBC"/>
    <w:lvl w:ilvl="0" w:tplc="B8041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C47EA"/>
    <w:multiLevelType w:val="hybridMultilevel"/>
    <w:tmpl w:val="CC5201B4"/>
    <w:lvl w:ilvl="0" w:tplc="57409CA4">
      <w:start w:val="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2AF6BEE"/>
    <w:multiLevelType w:val="hybridMultilevel"/>
    <w:tmpl w:val="E63068E0"/>
    <w:lvl w:ilvl="0" w:tplc="202474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D04F8C"/>
    <w:multiLevelType w:val="hybridMultilevel"/>
    <w:tmpl w:val="ECB6A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0"/>
    <w:rsid w:val="00022329"/>
    <w:rsid w:val="00040EBA"/>
    <w:rsid w:val="00054406"/>
    <w:rsid w:val="00054693"/>
    <w:rsid w:val="00086131"/>
    <w:rsid w:val="000F0665"/>
    <w:rsid w:val="0010350B"/>
    <w:rsid w:val="00117E7C"/>
    <w:rsid w:val="001658AA"/>
    <w:rsid w:val="001D2FCC"/>
    <w:rsid w:val="001D623E"/>
    <w:rsid w:val="001E7902"/>
    <w:rsid w:val="00217F2C"/>
    <w:rsid w:val="00266786"/>
    <w:rsid w:val="002A4EF8"/>
    <w:rsid w:val="002C01DF"/>
    <w:rsid w:val="00317FD7"/>
    <w:rsid w:val="00320D6D"/>
    <w:rsid w:val="00333710"/>
    <w:rsid w:val="00391122"/>
    <w:rsid w:val="00392ECB"/>
    <w:rsid w:val="003A255A"/>
    <w:rsid w:val="003E6A2E"/>
    <w:rsid w:val="00461D17"/>
    <w:rsid w:val="00500FBA"/>
    <w:rsid w:val="005B0D1C"/>
    <w:rsid w:val="005C03A7"/>
    <w:rsid w:val="00616499"/>
    <w:rsid w:val="00623389"/>
    <w:rsid w:val="00662E55"/>
    <w:rsid w:val="0068159A"/>
    <w:rsid w:val="00687024"/>
    <w:rsid w:val="006A1ED3"/>
    <w:rsid w:val="006B134D"/>
    <w:rsid w:val="007122E6"/>
    <w:rsid w:val="00725E24"/>
    <w:rsid w:val="00747D88"/>
    <w:rsid w:val="00764992"/>
    <w:rsid w:val="007F0C45"/>
    <w:rsid w:val="0083659D"/>
    <w:rsid w:val="008568A4"/>
    <w:rsid w:val="008969CF"/>
    <w:rsid w:val="008B41B8"/>
    <w:rsid w:val="00930B87"/>
    <w:rsid w:val="00963EDC"/>
    <w:rsid w:val="00987C14"/>
    <w:rsid w:val="009E1F3A"/>
    <w:rsid w:val="009E2482"/>
    <w:rsid w:val="009E60B0"/>
    <w:rsid w:val="00A0207C"/>
    <w:rsid w:val="00AB6D09"/>
    <w:rsid w:val="00AB7C5E"/>
    <w:rsid w:val="00AC0B4E"/>
    <w:rsid w:val="00AC2463"/>
    <w:rsid w:val="00AC42DC"/>
    <w:rsid w:val="00B073DA"/>
    <w:rsid w:val="00B70B06"/>
    <w:rsid w:val="00B83CC6"/>
    <w:rsid w:val="00BC15F7"/>
    <w:rsid w:val="00BE2093"/>
    <w:rsid w:val="00C164FF"/>
    <w:rsid w:val="00C512DE"/>
    <w:rsid w:val="00C818F4"/>
    <w:rsid w:val="00C855C8"/>
    <w:rsid w:val="00D01697"/>
    <w:rsid w:val="00D640F7"/>
    <w:rsid w:val="00D7405D"/>
    <w:rsid w:val="00E371C8"/>
    <w:rsid w:val="00E752A6"/>
    <w:rsid w:val="00EA55E7"/>
    <w:rsid w:val="00EC6625"/>
    <w:rsid w:val="00ED57FD"/>
    <w:rsid w:val="00EF28BD"/>
    <w:rsid w:val="00F14D00"/>
    <w:rsid w:val="00F31EB0"/>
    <w:rsid w:val="00F87A0D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F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6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6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F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6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6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7624-95CF-41FB-B793-1C609E88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MONGAÏ</dc:creator>
  <cp:lastModifiedBy>Roland MONGAÏ</cp:lastModifiedBy>
  <cp:revision>28</cp:revision>
  <dcterms:created xsi:type="dcterms:W3CDTF">2017-11-12T12:53:00Z</dcterms:created>
  <dcterms:modified xsi:type="dcterms:W3CDTF">2018-01-10T05:54:00Z</dcterms:modified>
</cp:coreProperties>
</file>